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261" w:rsidRDefault="00881261" w:rsidP="00986184">
      <w:pPr>
        <w:spacing w:after="0" w:line="240" w:lineRule="auto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RECIBO </w:t>
      </w:r>
      <w:bookmarkStart w:id="0" w:name="_GoBack"/>
      <w:r>
        <w:rPr>
          <w:rFonts w:asciiTheme="minorHAnsi" w:hAnsiTheme="minorHAnsi"/>
          <w:b/>
          <w:sz w:val="24"/>
          <w:szCs w:val="24"/>
        </w:rPr>
        <w:t>DE RETIRADA DE CARTA CONVITE</w:t>
      </w:r>
    </w:p>
    <w:p w:rsidR="00881261" w:rsidRDefault="00881261" w:rsidP="00986184">
      <w:pPr>
        <w:spacing w:after="0" w:line="240" w:lineRule="auto"/>
        <w:ind w:left="0" w:firstLine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4"/>
          <w:szCs w:val="24"/>
        </w:rPr>
        <w:t>CARTA CONVITE Nº 1/2022</w:t>
      </w:r>
    </w:p>
    <w:p w:rsidR="00986184" w:rsidRPr="00597286" w:rsidRDefault="00986184" w:rsidP="00986184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0"/>
          <w:szCs w:val="20"/>
        </w:rPr>
      </w:pPr>
      <w:r w:rsidRPr="00597286">
        <w:rPr>
          <w:rFonts w:asciiTheme="minorHAnsi" w:hAnsiTheme="minorHAnsi"/>
          <w:b/>
          <w:sz w:val="20"/>
          <w:szCs w:val="20"/>
        </w:rPr>
        <w:t xml:space="preserve">Exclusivo para Microempresa – ME </w:t>
      </w:r>
      <w:bookmarkEnd w:id="0"/>
      <w:r w:rsidRPr="00597286">
        <w:rPr>
          <w:rFonts w:asciiTheme="minorHAnsi" w:hAnsiTheme="minorHAnsi"/>
          <w:b/>
          <w:sz w:val="20"/>
          <w:szCs w:val="20"/>
        </w:rPr>
        <w:t>e Empresa de Pequeno Porte – EPP</w:t>
      </w:r>
    </w:p>
    <w:p w:rsidR="00881261" w:rsidRDefault="00881261" w:rsidP="00881261">
      <w:pPr>
        <w:spacing w:after="120" w:line="240" w:lineRule="auto"/>
        <w:ind w:left="0" w:firstLine="0"/>
        <w:jc w:val="center"/>
        <w:rPr>
          <w:rFonts w:asciiTheme="minorHAnsi" w:hAnsiTheme="minorHAnsi"/>
          <w:sz w:val="20"/>
          <w:szCs w:val="20"/>
        </w:rPr>
      </w:pPr>
    </w:p>
    <w:p w:rsidR="00881261" w:rsidRDefault="00881261" w:rsidP="00881261">
      <w:pPr>
        <w:spacing w:after="120" w:line="240" w:lineRule="auto"/>
        <w:ind w:left="0" w:firstLine="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OBJETO: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Contratação de serviços técnicos especializados em assessoria e consultoria de Gestão do Legislativo Municipal, com ênfase nas áreas de contabilidade, patrimônio, compras e licitações, recursos humanos, controle interno e processo legislativo, incluindo apoio técnico aos servidores para adequação e implementação de procedimentos e rotinas administrativas, conforme necessidades.</w:t>
      </w:r>
    </w:p>
    <w:tbl>
      <w:tblPr>
        <w:tblStyle w:val="Tabelacomgrade"/>
        <w:tblW w:w="9072" w:type="dxa"/>
        <w:tblInd w:w="-30" w:type="dxa"/>
        <w:tblBorders>
          <w:top w:val="thinThickMediumGap" w:sz="12" w:space="0" w:color="7F7F7F" w:themeColor="text1" w:themeTint="80"/>
          <w:left w:val="thinThickMediumGap" w:sz="12" w:space="0" w:color="7F7F7F" w:themeColor="text1" w:themeTint="80"/>
          <w:bottom w:val="thinThickMediumGap" w:sz="12" w:space="0" w:color="7F7F7F" w:themeColor="text1" w:themeTint="80"/>
          <w:right w:val="thinThickMediumGap" w:sz="12" w:space="0" w:color="7F7F7F" w:themeColor="text1" w:themeTint="80"/>
          <w:insideH w:val="thinThickMediumGap" w:sz="12" w:space="0" w:color="7F7F7F" w:themeColor="text1" w:themeTint="80"/>
          <w:insideV w:val="thinThickMediumGap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2"/>
      </w:tblGrid>
      <w:tr w:rsidR="00881261" w:rsidTr="00881261">
        <w:tc>
          <w:tcPr>
            <w:tcW w:w="9072" w:type="dxa"/>
            <w:tcBorders>
              <w:top w:val="thinThickMediumGap" w:sz="12" w:space="0" w:color="7F7F7F" w:themeColor="text1" w:themeTint="80"/>
              <w:left w:val="thinThickMediumGap" w:sz="12" w:space="0" w:color="7F7F7F" w:themeColor="text1" w:themeTint="80"/>
              <w:bottom w:val="thinThickMediumGap" w:sz="12" w:space="0" w:color="7F7F7F" w:themeColor="text1" w:themeTint="80"/>
              <w:right w:val="thinThickMediumGap" w:sz="12" w:space="0" w:color="7F7F7F" w:themeColor="text1" w:themeTint="80"/>
            </w:tcBorders>
          </w:tcPr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Razão Social: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Nome Fantasia: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CNPJ: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E-mail: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Endereço: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Telefone: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Pessoa para contato: 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Obtivemos nesta data, mediante acesso ao endereço eletrônico https://www.planura.mg.leg.br/transparencia/licitacoes, cópia do instrumento convocatório da licitação acima identificada.</w:t>
            </w:r>
          </w:p>
          <w:p w:rsidR="00881261" w:rsidRDefault="00881261">
            <w:pPr>
              <w:spacing w:after="120" w:line="240" w:lineRule="auto"/>
              <w:ind w:left="0" w:firstLine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881261" w:rsidRDefault="00881261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_____________, ___ de ______________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2022.</w:t>
            </w:r>
          </w:p>
          <w:p w:rsidR="00881261" w:rsidRDefault="00881261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881261" w:rsidRDefault="00881261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_________________________</w:t>
            </w:r>
          </w:p>
          <w:p w:rsidR="00881261" w:rsidRDefault="00881261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Assinatura do responsável </w:t>
            </w:r>
          </w:p>
        </w:tc>
      </w:tr>
    </w:tbl>
    <w:p w:rsidR="00881261" w:rsidRDefault="00881261" w:rsidP="00881261">
      <w:pPr>
        <w:spacing w:after="120" w:line="240" w:lineRule="auto"/>
        <w:ind w:left="0" w:firstLine="0"/>
        <w:rPr>
          <w:rFonts w:asciiTheme="minorHAnsi" w:hAnsiTheme="minorHAnsi"/>
          <w:b/>
          <w:sz w:val="20"/>
          <w:szCs w:val="20"/>
          <w:u w:val="single"/>
        </w:rPr>
      </w:pPr>
    </w:p>
    <w:p w:rsidR="00881261" w:rsidRDefault="00881261" w:rsidP="00881261">
      <w:pPr>
        <w:spacing w:after="120" w:line="240" w:lineRule="auto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Observações:</w:t>
      </w:r>
      <w:r w:rsidRPr="00881261">
        <w:rPr>
          <w:rFonts w:asciiTheme="minorHAnsi" w:hAnsiTheme="minorHAnsi"/>
          <w:b/>
          <w:sz w:val="20"/>
          <w:szCs w:val="20"/>
        </w:rPr>
        <w:t xml:space="preserve"> </w:t>
      </w:r>
      <w:r w:rsidRPr="00881261">
        <w:rPr>
          <w:rFonts w:asciiTheme="minorHAnsi" w:hAnsiTheme="minorHAnsi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isando comunicação futura entre o Setor de Licitações e o proponente, a Câmara Municipal de Planura solicita o preenchimento de todos os dados do recibo de entrega do edital, bem como o seu encaminhamento à Comissão Permanente de Licitação responsável pelo certame, no endereço: Rua Sacramento nº 111 – Planura-MG.</w:t>
      </w:r>
    </w:p>
    <w:p w:rsidR="00881261" w:rsidRDefault="00881261" w:rsidP="00881261">
      <w:pPr>
        <w:spacing w:after="120" w:line="240" w:lineRule="auto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Caso a Carta Convite seja retirada através da internet, o presente recibo, devidamente preenchido, deverá ser obrigatoriamente encaminhado à Comissão Permanente de Licitação até 24h da abertura do certame, através do e-mail: </w:t>
      </w:r>
      <w:hyperlink r:id="rId6" w:history="1">
        <w:r>
          <w:rPr>
            <w:rStyle w:val="Hyperlink"/>
            <w:rFonts w:asciiTheme="minorHAnsi" w:hAnsiTheme="minorHAnsi"/>
            <w:sz w:val="20"/>
            <w:szCs w:val="20"/>
          </w:rPr>
          <w:t>licitacao@planura.mg.leg.br</w:t>
        </w:r>
      </w:hyperlink>
      <w:r>
        <w:rPr>
          <w:rFonts w:asciiTheme="minorHAnsi" w:hAnsiTheme="minorHAnsi"/>
          <w:sz w:val="20"/>
          <w:szCs w:val="20"/>
        </w:rPr>
        <w:t xml:space="preserve"> como condição de participação no certame</w:t>
      </w:r>
    </w:p>
    <w:p w:rsidR="00881261" w:rsidRDefault="00881261" w:rsidP="00881261">
      <w:pPr>
        <w:spacing w:after="120" w:line="240" w:lineRule="auto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não entrega do recibo com antecedência de até 24 horas da apresentação das propostas exime a CPL da responsabilidade de comunicação através de e-mail, de eventuais esclarecimentos e retificações ocorridas no instrumento convocatório, bem como de quaisquer informações adicionais, não cabendo posteriormente qualquer reclamação.</w:t>
      </w:r>
    </w:p>
    <w:p w:rsidR="00881261" w:rsidRDefault="00881261" w:rsidP="00881261">
      <w:pPr>
        <w:spacing w:after="120" w:line="240" w:lineRule="auto"/>
        <w:ind w:left="0" w:firstLine="0"/>
        <w:jc w:val="center"/>
        <w:rPr>
          <w:rFonts w:asciiTheme="minorHAnsi" w:hAnsiTheme="minorHAnsi"/>
          <w:b/>
          <w:sz w:val="20"/>
          <w:szCs w:val="20"/>
        </w:rPr>
      </w:pPr>
    </w:p>
    <w:p w:rsidR="00881261" w:rsidRDefault="00881261" w:rsidP="00881261">
      <w:pPr>
        <w:spacing w:after="0" w:line="240" w:lineRule="auto"/>
        <w:ind w:left="0" w:firstLine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Carla Alves de Oliveira Gomes</w:t>
      </w:r>
    </w:p>
    <w:p w:rsidR="00094091" w:rsidRDefault="00881261" w:rsidP="00881261">
      <w:pPr>
        <w:jc w:val="center"/>
      </w:pPr>
      <w:r>
        <w:rPr>
          <w:rFonts w:asciiTheme="minorHAnsi" w:hAnsiTheme="minorHAnsi"/>
          <w:sz w:val="20"/>
          <w:szCs w:val="20"/>
        </w:rPr>
        <w:t>Presidente da Comissão Permanente de Licitação</w:t>
      </w:r>
    </w:p>
    <w:sectPr w:rsidR="00094091" w:rsidSect="00881261">
      <w:headerReference w:type="default" r:id="rId7"/>
      <w:pgSz w:w="11906" w:h="16838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261" w:rsidRDefault="00881261" w:rsidP="00881261">
      <w:pPr>
        <w:spacing w:after="0" w:line="240" w:lineRule="auto"/>
      </w:pPr>
      <w:r>
        <w:separator/>
      </w:r>
    </w:p>
  </w:endnote>
  <w:endnote w:type="continuationSeparator" w:id="0">
    <w:p w:rsidR="00881261" w:rsidRDefault="00881261" w:rsidP="0088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261" w:rsidRDefault="00881261" w:rsidP="00881261">
      <w:pPr>
        <w:spacing w:after="0" w:line="240" w:lineRule="auto"/>
      </w:pPr>
      <w:r>
        <w:separator/>
      </w:r>
    </w:p>
  </w:footnote>
  <w:footnote w:type="continuationSeparator" w:id="0">
    <w:p w:rsidR="00881261" w:rsidRDefault="00881261" w:rsidP="0088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61" w:rsidRPr="00881261" w:rsidRDefault="00881261" w:rsidP="00881261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AF0A47" wp14:editId="3029FCF1">
              <wp:simplePos x="0" y="0"/>
              <wp:positionH relativeFrom="column">
                <wp:posOffset>1003935</wp:posOffset>
              </wp:positionH>
              <wp:positionV relativeFrom="paragraph">
                <wp:posOffset>118110</wp:posOffset>
              </wp:positionV>
              <wp:extent cx="4860290" cy="1128395"/>
              <wp:effectExtent l="0" t="0" r="0" b="0"/>
              <wp:wrapSquare wrapText="bothSides"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0290" cy="1128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261" w:rsidRPr="00E15ACA" w:rsidRDefault="00881261" w:rsidP="00881261">
                          <w:pPr>
                            <w:spacing w:after="0" w:line="240" w:lineRule="auto"/>
                            <w:ind w:left="-709" w:firstLine="709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</w:pPr>
                          <w:bookmarkStart w:id="1" w:name="_Hlk99094399"/>
                          <w:r w:rsidRPr="00E15ACA"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  <w:t xml:space="preserve">Câmara </w:t>
                          </w:r>
                          <w:bookmarkEnd w:id="1"/>
                          <w:r w:rsidRPr="00E15ACA"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  <w:t>Municipal de Planura</w:t>
                          </w:r>
                        </w:p>
                        <w:p w:rsidR="00881261" w:rsidRPr="00EC124C" w:rsidRDefault="00881261" w:rsidP="00881261">
                          <w:pPr>
                            <w:spacing w:after="0" w:line="240" w:lineRule="auto"/>
                            <w:ind w:left="-709" w:firstLine="709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0"/>
                              <w:szCs w:val="10"/>
                            </w:rPr>
                          </w:pPr>
                        </w:p>
                        <w:p w:rsidR="00881261" w:rsidRPr="00B837AA" w:rsidRDefault="00881261" w:rsidP="00881261">
                          <w:pPr>
                            <w:spacing w:after="0" w:line="240" w:lineRule="auto"/>
                            <w:ind w:left="-709" w:firstLine="709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837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Rua Sacramento nº 111 – Centro – Planura/MG     CEP: 38 220-000</w:t>
                          </w:r>
                        </w:p>
                        <w:p w:rsidR="00881261" w:rsidRPr="00B837AA" w:rsidRDefault="00881261" w:rsidP="00881261">
                          <w:pPr>
                            <w:spacing w:after="0" w:line="240" w:lineRule="auto"/>
                            <w:ind w:left="-709" w:firstLine="709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837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Tel.: (34) 3427-2101</w:t>
                          </w:r>
                        </w:p>
                        <w:p w:rsidR="00881261" w:rsidRPr="00B837AA" w:rsidRDefault="00986184" w:rsidP="00881261">
                          <w:pPr>
                            <w:spacing w:after="0" w:line="240" w:lineRule="auto"/>
                            <w:ind w:left="-709" w:firstLine="709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881261" w:rsidRPr="00B837AA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www.planura.mg.leg.br</w:t>
                            </w:r>
                          </w:hyperlink>
                          <w:r w:rsidR="00881261" w:rsidRPr="00B837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 e-mail: camara@planura.mg.leg.br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F0A4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79.05pt;margin-top:9.3pt;width:382.7pt;height:8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1sJQIAACIEAAAOAAAAZHJzL2Uyb0RvYy54bWysU9tu2zAMfR+wfxD0vviypEuMOEWXLsOA&#10;7gK0+wBalmNhsuhJSuzu60vJaZptb8P8IJAmeXR4SK2vx06zo7ROoSl5Nks5k0Zgrcy+5N8fdm+W&#10;nDkPpgaNRpb8UTp+vXn9aj30hcyxRV1LywjEuGLoS9563xdJ4kQrO3Az7KWhYIO2A0+u3Se1hYHQ&#10;O53kaXqVDGjr3qKQztHf2ynINxG/aaTwX5vGSc90yYmbj6eNZxXOZLOGYm+hb5U40YB/YNGBMnTp&#10;GeoWPLCDVX9BdUpYdNj4mcAuwaZRQsYeqJss/aOb+xZ6GXshcVx/lsn9P1jx5fjNMlWXfMWZgY5G&#10;tAU1Aqsle5CjR7YKGg29Kyj1vqdkP77HkWYd+3X9HYofjhnctmD28sZaHFoJNXHMQmVyUTrhuABS&#10;DZ+xpsvg4DECjY3tgoAkCSN0mtXjeT7Egwn6OV9epfmKQoJiWZYv364W8Q4onst76/xHiR0LRskt&#10;LUCEh+Od84EOFM8p4TaHWtU7pXV07L7aasuOQMuyi98J/bc0bdhAci3yRUQ2GOrjHnXK0zJr1ZV8&#10;mYYvlEMR5Phg6mh7UHqyiYk2J32CJJM4fqxGSgyiVVg/klIWp6WlR0ZGi/YXZwMtbMndzwNYyZn+&#10;ZEjtVTafhw2PznzxLifHXkaqywgYQVAl95xN5tbHVxH4GryhqTQq6vXC5MSVFjHKeHo0YdMv/Zj1&#10;8rQ3TwAAAP//AwBQSwMEFAAGAAgAAAAhALuWqjjeAAAACgEAAA8AAABkcnMvZG93bnJldi54bWxM&#10;j0FPg0AQhe8m/ofNmHgxdmkrFChLoyYar639AQM7BVJ2l7DbQv+940lv82Ze3nyv2M2mF1cafees&#10;guUiAkG2drqzjYLj98dzCsIHtBp7Z0nBjTzsyvu7AnPtJrun6yE0gkOsz1FBG8KQS+nrlgz6hRvI&#10;8u3kRoOB5dhIPeLE4aaXqyhKpMHO8ocWB3pvqT4fLkbB6Wt6irOp+gzHzf4lecNuU7mbUo8P8+sW&#10;RKA5/JnhF5/RoWSmyl2s9qJnHadLtvKQJiDYkK3WMYiKF1myBlkW8n+F8gcAAP//AwBQSwECLQAU&#10;AAYACAAAACEAtoM4kv4AAADhAQAAEwAAAAAAAAAAAAAAAAAAAAAAW0NvbnRlbnRfVHlwZXNdLnht&#10;bFBLAQItABQABgAIAAAAIQA4/SH/1gAAAJQBAAALAAAAAAAAAAAAAAAAAC8BAABfcmVscy8ucmVs&#10;c1BLAQItABQABgAIAAAAIQCPpH1sJQIAACIEAAAOAAAAAAAAAAAAAAAAAC4CAABkcnMvZTJvRG9j&#10;LnhtbFBLAQItABQABgAIAAAAIQC7lqo43gAAAAoBAAAPAAAAAAAAAAAAAAAAAH8EAABkcnMvZG93&#10;bnJldi54bWxQSwUGAAAAAAQABADzAAAAigUAAAAA&#10;" stroked="f">
              <v:textbox>
                <w:txbxContent>
                  <w:p w:rsidR="00881261" w:rsidRPr="00E15ACA" w:rsidRDefault="00881261" w:rsidP="00881261">
                    <w:pPr>
                      <w:spacing w:after="0" w:line="240" w:lineRule="auto"/>
                      <w:ind w:left="-709" w:firstLine="709"/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</w:pPr>
                    <w:bookmarkStart w:id="2" w:name="_Hlk99094399"/>
                    <w:r w:rsidRPr="00E15ACA"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  <w:t xml:space="preserve">Câmara </w:t>
                    </w:r>
                    <w:bookmarkEnd w:id="2"/>
                    <w:r w:rsidRPr="00E15ACA"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  <w:t>Municipal de Planura</w:t>
                    </w:r>
                  </w:p>
                  <w:p w:rsidR="00881261" w:rsidRPr="00EC124C" w:rsidRDefault="00881261" w:rsidP="00881261">
                    <w:pPr>
                      <w:spacing w:after="0" w:line="240" w:lineRule="auto"/>
                      <w:ind w:left="-709" w:firstLine="709"/>
                      <w:jc w:val="center"/>
                      <w:rPr>
                        <w:rFonts w:ascii="Times New Roman" w:hAnsi="Times New Roman" w:cs="Times New Roman"/>
                        <w:b/>
                        <w:sz w:val="10"/>
                        <w:szCs w:val="10"/>
                      </w:rPr>
                    </w:pPr>
                  </w:p>
                  <w:p w:rsidR="00881261" w:rsidRPr="00B837AA" w:rsidRDefault="00881261" w:rsidP="00881261">
                    <w:pPr>
                      <w:spacing w:after="0" w:line="240" w:lineRule="auto"/>
                      <w:ind w:left="-709" w:firstLine="709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837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Rua Sacramento nº 111 – Centro – Planura/MG     CEP: 38 220-000</w:t>
                    </w:r>
                  </w:p>
                  <w:p w:rsidR="00881261" w:rsidRPr="00B837AA" w:rsidRDefault="00881261" w:rsidP="00881261">
                    <w:pPr>
                      <w:spacing w:after="0" w:line="240" w:lineRule="auto"/>
                      <w:ind w:left="-709" w:firstLine="709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837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Tel.: (34) 3427-2101</w:t>
                    </w:r>
                  </w:p>
                  <w:p w:rsidR="00881261" w:rsidRPr="00B837AA" w:rsidRDefault="00986184" w:rsidP="00881261">
                    <w:pPr>
                      <w:spacing w:after="0" w:line="240" w:lineRule="auto"/>
                      <w:ind w:left="-709" w:firstLine="709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2" w:history="1">
                      <w:r w:rsidR="00881261" w:rsidRPr="00B837AA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www.planura.mg.leg.br</w:t>
                      </w:r>
                    </w:hyperlink>
                    <w:r w:rsidR="00881261" w:rsidRPr="00B837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 e-mail: camara@planura.mg.leg.br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6184">
      <w:rPr>
        <w:noProof/>
      </w:rPr>
      <w:object w:dxaOrig="1440" w:dyaOrig="1440" w14:anchorId="0A40E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55pt;margin-top:9.3pt;width:83.75pt;height:80.05pt;z-index:251660288;visibility:visible;mso-wrap-edited:f;mso-position-horizontal-relative:text;mso-position-vertical-relative:text" o:allowincell="f">
          <v:imagedata r:id="rId3" o:title=""/>
          <w10:wrap type="square"/>
        </v:shape>
        <o:OLEObject Type="Embed" ProgID="Word.Picture.8" ShapeID="_x0000_s2049" DrawAspect="Content" ObjectID="_1709733487" r:id="rId4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61"/>
    <w:rsid w:val="00094091"/>
    <w:rsid w:val="00723B7E"/>
    <w:rsid w:val="00881261"/>
    <w:rsid w:val="009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9630B2-AB06-490D-84B6-70076ADE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261"/>
    <w:pPr>
      <w:spacing w:after="250" w:line="247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126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81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8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261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261"/>
    <w:rPr>
      <w:rFonts w:ascii="Arial" w:eastAsia="Arial" w:hAnsi="Arial" w:cs="Arial"/>
      <w:color w:val="000000"/>
      <w:lang w:eastAsia="pt-BR"/>
    </w:rPr>
  </w:style>
  <w:style w:type="paragraph" w:styleId="NormalWeb">
    <w:name w:val="Normal (Web)"/>
    <w:basedOn w:val="Normal"/>
    <w:link w:val="NormalWebChar"/>
    <w:uiPriority w:val="99"/>
    <w:rsid w:val="0098618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9861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planura.mg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planura.mg.leg.br" TargetMode="External"/><Relationship Id="rId1" Type="http://schemas.openxmlformats.org/officeDocument/2006/relationships/hyperlink" Target="http://www.planura.mg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2022-03-25T12:51:00Z</dcterms:created>
  <dcterms:modified xsi:type="dcterms:W3CDTF">2022-03-25T20:11:00Z</dcterms:modified>
</cp:coreProperties>
</file>